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8EF1" w14:textId="77777777" w:rsidR="002D0713" w:rsidRPr="00FE291E" w:rsidRDefault="00BD0759" w:rsidP="00BD0759">
      <w:pPr>
        <w:jc w:val="center"/>
        <w:rPr>
          <w:rFonts w:cstheme="minorHAnsi"/>
          <w:i w:val="0"/>
        </w:rPr>
      </w:pPr>
      <w:r w:rsidRPr="00FE291E">
        <w:rPr>
          <w:rFonts w:cstheme="minorHAnsi"/>
          <w:i w:val="0"/>
        </w:rPr>
        <w:t>SOUTH PLAINS FOOD BANK, INC.</w:t>
      </w:r>
    </w:p>
    <w:p w14:paraId="00EB9D0E" w14:textId="77777777" w:rsidR="00BD0759" w:rsidRPr="00FE291E" w:rsidRDefault="00F74EB5" w:rsidP="00BD0759">
      <w:pPr>
        <w:pStyle w:val="ListParagraph"/>
        <w:ind w:left="0"/>
        <w:jc w:val="center"/>
        <w:rPr>
          <w:rFonts w:cstheme="minorHAnsi"/>
          <w:i w:val="0"/>
        </w:rPr>
      </w:pPr>
      <w:r w:rsidRPr="00FE291E">
        <w:rPr>
          <w:rFonts w:cstheme="minorHAnsi"/>
          <w:i w:val="0"/>
        </w:rPr>
        <w:t>5605 Martin Luther King Blvd.</w:t>
      </w:r>
      <w:r w:rsidR="00BD0759" w:rsidRPr="00FE291E">
        <w:rPr>
          <w:rFonts w:cstheme="minorHAnsi"/>
          <w:i w:val="0"/>
        </w:rPr>
        <w:t xml:space="preserve">, Lubbock, </w:t>
      </w:r>
      <w:r w:rsidR="00FF3EEB" w:rsidRPr="00FE291E">
        <w:rPr>
          <w:rFonts w:cstheme="minorHAnsi"/>
          <w:i w:val="0"/>
        </w:rPr>
        <w:t>Texas 79404</w:t>
      </w:r>
    </w:p>
    <w:p w14:paraId="69F4CBF8" w14:textId="77777777" w:rsidR="00BD0759" w:rsidRPr="00212401" w:rsidRDefault="00BD0759" w:rsidP="00BD0759">
      <w:pPr>
        <w:pStyle w:val="ListParagraph"/>
        <w:ind w:left="0"/>
        <w:jc w:val="center"/>
        <w:rPr>
          <w:rFonts w:ascii="Century" w:hAnsi="Century"/>
          <w:i w:val="0"/>
        </w:rPr>
      </w:pPr>
      <w:r w:rsidRPr="00FE291E">
        <w:rPr>
          <w:rFonts w:cstheme="minorHAnsi"/>
          <w:i w:val="0"/>
        </w:rPr>
        <w:t xml:space="preserve">806/763-3003 </w:t>
      </w:r>
      <w:r w:rsidR="00F74EB5" w:rsidRPr="00FE291E">
        <w:rPr>
          <w:rFonts w:cstheme="minorHAnsi"/>
          <w:i w:val="0"/>
        </w:rPr>
        <w:t xml:space="preserve"> </w:t>
      </w:r>
      <w:r w:rsidRPr="00FE291E">
        <w:rPr>
          <w:rFonts w:cstheme="minorHAnsi"/>
          <w:i w:val="0"/>
        </w:rPr>
        <w:t xml:space="preserve"> Fax:  806/741-0850</w:t>
      </w:r>
    </w:p>
    <w:p w14:paraId="4BF6A465" w14:textId="77777777" w:rsidR="00E4550A" w:rsidRDefault="00E4550A" w:rsidP="00092CB3">
      <w:pPr>
        <w:pStyle w:val="ListParagraph"/>
        <w:ind w:left="0"/>
        <w:jc w:val="center"/>
        <w:rPr>
          <w:rFonts w:ascii="Century" w:hAnsi="Century"/>
          <w:b/>
          <w:i w:val="0"/>
        </w:rPr>
      </w:pPr>
    </w:p>
    <w:tbl>
      <w:tblPr>
        <w:tblStyle w:val="TableGrid"/>
        <w:tblW w:w="0" w:type="auto"/>
        <w:tblLook w:val="04A0" w:firstRow="1" w:lastRow="0" w:firstColumn="1" w:lastColumn="0" w:noHBand="0" w:noVBand="1"/>
      </w:tblPr>
      <w:tblGrid>
        <w:gridCol w:w="10790"/>
      </w:tblGrid>
      <w:tr w:rsidR="00BD3207" w:rsidRPr="00BD3207" w14:paraId="2F12468F" w14:textId="77777777" w:rsidTr="006C25AC">
        <w:tc>
          <w:tcPr>
            <w:tcW w:w="10790" w:type="dxa"/>
            <w:shd w:val="clear" w:color="auto" w:fill="D9D9D9" w:themeFill="background1" w:themeFillShade="D9"/>
          </w:tcPr>
          <w:p w14:paraId="4D50C7EA" w14:textId="77777777" w:rsidR="00BD3207" w:rsidRPr="00FE291E" w:rsidRDefault="00BD3207" w:rsidP="002741A0">
            <w:pPr>
              <w:pStyle w:val="ListParagraph"/>
              <w:ind w:left="0"/>
              <w:jc w:val="center"/>
              <w:rPr>
                <w:rFonts w:cstheme="minorHAnsi"/>
                <w:b/>
                <w:i w:val="0"/>
                <w:sz w:val="24"/>
                <w:szCs w:val="24"/>
              </w:rPr>
            </w:pPr>
            <w:r w:rsidRPr="00FE291E">
              <w:rPr>
                <w:rFonts w:cstheme="minorHAnsi"/>
                <w:b/>
                <w:i w:val="0"/>
                <w:sz w:val="24"/>
                <w:szCs w:val="24"/>
              </w:rPr>
              <w:t>Job Description</w:t>
            </w:r>
          </w:p>
        </w:tc>
      </w:tr>
    </w:tbl>
    <w:p w14:paraId="34D2F30B" w14:textId="77777777" w:rsidR="00092CB3" w:rsidRPr="00BD3207" w:rsidRDefault="00092CB3" w:rsidP="00092CB3">
      <w:pPr>
        <w:pStyle w:val="ListParagraph"/>
        <w:ind w:left="0"/>
        <w:jc w:val="center"/>
        <w:rPr>
          <w:rFonts w:cstheme="minorHAnsi"/>
          <w:b/>
          <w:i w:val="0"/>
        </w:rPr>
      </w:pPr>
    </w:p>
    <w:p w14:paraId="2F206255" w14:textId="4A3F10C7" w:rsidR="00C13695" w:rsidRPr="00C13695" w:rsidRDefault="00C13695" w:rsidP="00BD0759">
      <w:pPr>
        <w:pStyle w:val="ListParagraph"/>
        <w:ind w:left="0"/>
        <w:rPr>
          <w:rFonts w:cstheme="minorHAnsi"/>
          <w:b/>
          <w:i w:val="0"/>
        </w:rPr>
      </w:pPr>
      <w:r w:rsidRPr="00C13695">
        <w:rPr>
          <w:rFonts w:cstheme="minorHAnsi"/>
          <w:color w:val="000000"/>
          <w:shd w:val="clear" w:color="auto" w:fill="FFFFFF"/>
        </w:rPr>
        <w:t>The South Plains Food Bank, Inc. is a humanitarian organization dedicated to serving West Texas by providing those who experience food insecurity with a helping hand. The South Plains Food Bank, Inc. also extends opportunities for community members to both engage in service, as well as for employment within an environment that promotes community interaction and is enthusiastic about aiding the conclusion of the poverty cycle.</w:t>
      </w:r>
    </w:p>
    <w:p w14:paraId="3C0335DB" w14:textId="77777777" w:rsidR="00C13695" w:rsidRDefault="00C13695" w:rsidP="00BD0759">
      <w:pPr>
        <w:pStyle w:val="ListParagraph"/>
        <w:ind w:left="0"/>
        <w:rPr>
          <w:rFonts w:cstheme="minorHAnsi"/>
          <w:b/>
          <w:i w:val="0"/>
        </w:rPr>
      </w:pPr>
    </w:p>
    <w:p w14:paraId="1BC2BA1A" w14:textId="2F1E6486" w:rsidR="00F53ED1" w:rsidRPr="00BD3207" w:rsidRDefault="00BD0759" w:rsidP="00BD0759">
      <w:pPr>
        <w:pStyle w:val="ListParagraph"/>
        <w:ind w:left="0"/>
        <w:rPr>
          <w:rFonts w:cstheme="minorHAnsi"/>
          <w:i w:val="0"/>
        </w:rPr>
      </w:pPr>
      <w:r w:rsidRPr="00BD3207">
        <w:rPr>
          <w:rFonts w:cstheme="minorHAnsi"/>
          <w:b/>
          <w:i w:val="0"/>
        </w:rPr>
        <w:t>Position Title</w:t>
      </w:r>
      <w:r w:rsidRPr="00BD3207">
        <w:rPr>
          <w:rFonts w:cstheme="minorHAnsi"/>
          <w:i w:val="0"/>
        </w:rPr>
        <w:t xml:space="preserve">:  </w:t>
      </w:r>
      <w:r w:rsidR="0013646E" w:rsidRPr="00BD3207">
        <w:rPr>
          <w:rFonts w:cstheme="minorHAnsi"/>
          <w:i w:val="0"/>
        </w:rPr>
        <w:t>Chief Development Officer</w:t>
      </w:r>
    </w:p>
    <w:p w14:paraId="186A2767" w14:textId="77777777" w:rsidR="009F6E6E" w:rsidRPr="00BD3207" w:rsidRDefault="009F6E6E" w:rsidP="00BD0759">
      <w:pPr>
        <w:pStyle w:val="ListParagraph"/>
        <w:ind w:left="0"/>
        <w:rPr>
          <w:rFonts w:cstheme="minorHAnsi"/>
          <w:i w:val="0"/>
        </w:rPr>
      </w:pPr>
    </w:p>
    <w:p w14:paraId="46070B4F" w14:textId="597FFAF9" w:rsidR="007F4188" w:rsidRDefault="00BD0759" w:rsidP="00A44D38">
      <w:pPr>
        <w:pStyle w:val="ListParagraph"/>
        <w:ind w:left="0"/>
        <w:rPr>
          <w:rFonts w:cstheme="minorHAnsi"/>
          <w:i w:val="0"/>
        </w:rPr>
      </w:pPr>
      <w:r w:rsidRPr="00BD3207">
        <w:rPr>
          <w:rFonts w:cstheme="minorHAnsi"/>
          <w:b/>
          <w:i w:val="0"/>
        </w:rPr>
        <w:t>Immediate Supervisor</w:t>
      </w:r>
      <w:r w:rsidRPr="00BD3207">
        <w:rPr>
          <w:rFonts w:cstheme="minorHAnsi"/>
          <w:i w:val="0"/>
        </w:rPr>
        <w:t>:</w:t>
      </w:r>
      <w:r w:rsidR="00F53ED1" w:rsidRPr="00BD3207">
        <w:rPr>
          <w:rFonts w:cstheme="minorHAnsi"/>
          <w:i w:val="0"/>
        </w:rPr>
        <w:t xml:space="preserve">  </w:t>
      </w:r>
      <w:r w:rsidR="0013646E" w:rsidRPr="00BD3207">
        <w:rPr>
          <w:rFonts w:cstheme="minorHAnsi"/>
          <w:i w:val="0"/>
        </w:rPr>
        <w:t>Chief Executive Office</w:t>
      </w:r>
      <w:r w:rsidR="00A44D38">
        <w:rPr>
          <w:rFonts w:cstheme="minorHAnsi"/>
          <w:i w:val="0"/>
        </w:rPr>
        <w:t>r</w:t>
      </w:r>
    </w:p>
    <w:p w14:paraId="56280CCD" w14:textId="77777777" w:rsidR="00A44D38" w:rsidRPr="00BD3207" w:rsidRDefault="00A44D38" w:rsidP="00A44D38">
      <w:pPr>
        <w:pStyle w:val="ListParagraph"/>
        <w:ind w:left="0"/>
        <w:rPr>
          <w:rFonts w:cstheme="minorHAnsi"/>
          <w:i w:val="0"/>
        </w:rPr>
      </w:pPr>
    </w:p>
    <w:p w14:paraId="1749B8AF" w14:textId="77777777" w:rsidR="009A1CC9" w:rsidRPr="00BD3207" w:rsidRDefault="00BD0759" w:rsidP="00BD0759">
      <w:pPr>
        <w:pStyle w:val="ListParagraph"/>
        <w:ind w:left="0"/>
        <w:rPr>
          <w:rFonts w:cstheme="minorHAnsi"/>
          <w:i w:val="0"/>
        </w:rPr>
      </w:pPr>
      <w:r w:rsidRPr="00BD3207">
        <w:rPr>
          <w:rFonts w:cstheme="minorHAnsi"/>
          <w:b/>
          <w:i w:val="0"/>
        </w:rPr>
        <w:t>Position Summary</w:t>
      </w:r>
      <w:r w:rsidRPr="00BD3207">
        <w:rPr>
          <w:rFonts w:cstheme="minorHAnsi"/>
          <w:i w:val="0"/>
        </w:rPr>
        <w:t>:</w:t>
      </w:r>
      <w:r w:rsidR="00F53ED1" w:rsidRPr="00BD3207">
        <w:rPr>
          <w:rFonts w:cstheme="minorHAnsi"/>
          <w:i w:val="0"/>
        </w:rPr>
        <w:t xml:space="preserve">  </w:t>
      </w:r>
      <w:r w:rsidR="0013646E" w:rsidRPr="00BD3207">
        <w:rPr>
          <w:rFonts w:cstheme="minorHAnsi"/>
          <w:i w:val="0"/>
        </w:rPr>
        <w:t xml:space="preserve">In collaboration with the CEO and the Board of Directors, the Chief Development Officer </w:t>
      </w:r>
      <w:r w:rsidR="001E71A8" w:rsidRPr="00BD3207">
        <w:rPr>
          <w:rFonts w:cstheme="minorHAnsi"/>
          <w:i w:val="0"/>
        </w:rPr>
        <w:t xml:space="preserve">is responsible for </w:t>
      </w:r>
      <w:r w:rsidR="0057118C" w:rsidRPr="00BD3207">
        <w:rPr>
          <w:rFonts w:cstheme="minorHAnsi"/>
          <w:i w:val="0"/>
        </w:rPr>
        <w:t>de</w:t>
      </w:r>
      <w:r w:rsidR="0013646E" w:rsidRPr="00BD3207">
        <w:rPr>
          <w:rFonts w:cstheme="minorHAnsi"/>
          <w:i w:val="0"/>
        </w:rPr>
        <w:t>signing and imp</w:t>
      </w:r>
      <w:r w:rsidR="0057118C" w:rsidRPr="00BD3207">
        <w:rPr>
          <w:rFonts w:cstheme="minorHAnsi"/>
          <w:i w:val="0"/>
        </w:rPr>
        <w:t>l</w:t>
      </w:r>
      <w:r w:rsidR="0013646E" w:rsidRPr="00BD3207">
        <w:rPr>
          <w:rFonts w:cstheme="minorHAnsi"/>
          <w:i w:val="0"/>
        </w:rPr>
        <w:t>ement</w:t>
      </w:r>
      <w:r w:rsidR="0057118C" w:rsidRPr="00BD3207">
        <w:rPr>
          <w:rFonts w:cstheme="minorHAnsi"/>
          <w:i w:val="0"/>
        </w:rPr>
        <w:t>i</w:t>
      </w:r>
      <w:r w:rsidR="0013646E" w:rsidRPr="00BD3207">
        <w:rPr>
          <w:rFonts w:cstheme="minorHAnsi"/>
          <w:i w:val="0"/>
        </w:rPr>
        <w:t>ng a comprehensive development st</w:t>
      </w:r>
      <w:r w:rsidR="0057118C" w:rsidRPr="00BD3207">
        <w:rPr>
          <w:rFonts w:cstheme="minorHAnsi"/>
          <w:i w:val="0"/>
        </w:rPr>
        <w:t>r</w:t>
      </w:r>
      <w:r w:rsidR="0013646E" w:rsidRPr="00BD3207">
        <w:rPr>
          <w:rFonts w:cstheme="minorHAnsi"/>
          <w:i w:val="0"/>
        </w:rPr>
        <w:t xml:space="preserve">ategy to </w:t>
      </w:r>
      <w:r w:rsidR="0057118C" w:rsidRPr="00BD3207">
        <w:rPr>
          <w:rFonts w:cstheme="minorHAnsi"/>
          <w:i w:val="0"/>
        </w:rPr>
        <w:t>in</w:t>
      </w:r>
      <w:r w:rsidR="0013646E" w:rsidRPr="00BD3207">
        <w:rPr>
          <w:rFonts w:cstheme="minorHAnsi"/>
          <w:i w:val="0"/>
        </w:rPr>
        <w:t>crease the financial resources available to support the mission of the South Plains Food Bank (SPFB).</w:t>
      </w:r>
      <w:r w:rsidR="001E71A8" w:rsidRPr="00BD3207">
        <w:rPr>
          <w:rFonts w:cstheme="minorHAnsi"/>
          <w:i w:val="0"/>
        </w:rPr>
        <w:t xml:space="preserve"> </w:t>
      </w:r>
      <w:r w:rsidR="00B00A81" w:rsidRPr="00BD3207">
        <w:rPr>
          <w:rFonts w:cstheme="minorHAnsi"/>
          <w:i w:val="0"/>
        </w:rPr>
        <w:t xml:space="preserve"> </w:t>
      </w:r>
    </w:p>
    <w:p w14:paraId="023EC308" w14:textId="77777777" w:rsidR="00D21820" w:rsidRPr="00BD3207" w:rsidRDefault="00D21820" w:rsidP="00BD0759">
      <w:pPr>
        <w:pStyle w:val="ListParagraph"/>
        <w:ind w:left="0"/>
        <w:rPr>
          <w:rFonts w:cstheme="minorHAnsi"/>
          <w:b/>
          <w:i w:val="0"/>
        </w:rPr>
      </w:pPr>
    </w:p>
    <w:p w14:paraId="3CCCB8E3" w14:textId="77777777" w:rsidR="00704601" w:rsidRPr="00BD3207" w:rsidRDefault="00704601" w:rsidP="00BD0759">
      <w:pPr>
        <w:pStyle w:val="ListParagraph"/>
        <w:ind w:left="0"/>
        <w:rPr>
          <w:rFonts w:cstheme="minorHAnsi"/>
          <w:i w:val="0"/>
        </w:rPr>
      </w:pPr>
      <w:r w:rsidRPr="00BD3207">
        <w:rPr>
          <w:rFonts w:cstheme="minorHAnsi"/>
          <w:b/>
          <w:i w:val="0"/>
        </w:rPr>
        <w:t>Duties and Responsibilities</w:t>
      </w:r>
      <w:r w:rsidRPr="00BD3207">
        <w:rPr>
          <w:rFonts w:cstheme="minorHAnsi"/>
          <w:i w:val="0"/>
        </w:rPr>
        <w:t>:</w:t>
      </w:r>
      <w:r w:rsidR="007F4188" w:rsidRPr="00BD3207">
        <w:rPr>
          <w:rFonts w:cstheme="minorHAnsi"/>
          <w:i w:val="0"/>
        </w:rPr>
        <w:t xml:space="preserve"> </w:t>
      </w:r>
    </w:p>
    <w:p w14:paraId="14DDB20A" w14:textId="6375B7AF" w:rsidR="00455018" w:rsidRDefault="00455018" w:rsidP="0013646E">
      <w:pPr>
        <w:pStyle w:val="ListParagraph"/>
        <w:numPr>
          <w:ilvl w:val="0"/>
          <w:numId w:val="4"/>
        </w:numPr>
        <w:rPr>
          <w:rFonts w:cstheme="minorHAnsi"/>
          <w:i w:val="0"/>
        </w:rPr>
      </w:pPr>
      <w:r w:rsidRPr="00BD3207">
        <w:rPr>
          <w:rFonts w:cstheme="minorHAnsi"/>
          <w:i w:val="0"/>
        </w:rPr>
        <w:t>Primary responsibility for SPFB’s major gifts efforts and outcomes</w:t>
      </w:r>
      <w:r w:rsidR="00A44D38">
        <w:rPr>
          <w:rFonts w:cstheme="minorHAnsi"/>
          <w:i w:val="0"/>
        </w:rPr>
        <w:t xml:space="preserve"> utilizing the </w:t>
      </w:r>
      <w:proofErr w:type="spellStart"/>
      <w:r w:rsidR="00A44D38">
        <w:rPr>
          <w:rFonts w:cstheme="minorHAnsi"/>
          <w:i w:val="0"/>
        </w:rPr>
        <w:t>Benevon</w:t>
      </w:r>
      <w:proofErr w:type="spellEnd"/>
      <w:r w:rsidR="00A44D38">
        <w:rPr>
          <w:rFonts w:cstheme="minorHAnsi"/>
          <w:i w:val="0"/>
        </w:rPr>
        <w:t xml:space="preserve"> Fundraising Model. </w:t>
      </w:r>
    </w:p>
    <w:p w14:paraId="3614AAE4" w14:textId="6A32A583" w:rsidR="00A44D38" w:rsidRPr="00BD3207" w:rsidRDefault="00A44D38" w:rsidP="0013646E">
      <w:pPr>
        <w:pStyle w:val="ListParagraph"/>
        <w:numPr>
          <w:ilvl w:val="0"/>
          <w:numId w:val="4"/>
        </w:numPr>
        <w:rPr>
          <w:rFonts w:cstheme="minorHAnsi"/>
          <w:i w:val="0"/>
        </w:rPr>
      </w:pPr>
      <w:r>
        <w:rPr>
          <w:rFonts w:cstheme="minorHAnsi"/>
          <w:i w:val="0"/>
        </w:rPr>
        <w:t xml:space="preserve">Works with the CEO to make one-on-one proposals and </w:t>
      </w:r>
      <w:r w:rsidR="00C13695">
        <w:rPr>
          <w:rFonts w:cstheme="minorHAnsi"/>
          <w:i w:val="0"/>
        </w:rPr>
        <w:t>requests</w:t>
      </w:r>
      <w:r>
        <w:rPr>
          <w:rFonts w:cstheme="minorHAnsi"/>
          <w:i w:val="0"/>
        </w:rPr>
        <w:t xml:space="preserve"> for multiple year donations. </w:t>
      </w:r>
    </w:p>
    <w:p w14:paraId="1803DE63" w14:textId="076DF9DB" w:rsidR="0013646E" w:rsidRPr="00BD3207" w:rsidRDefault="0013646E" w:rsidP="0013646E">
      <w:pPr>
        <w:pStyle w:val="ListParagraph"/>
        <w:numPr>
          <w:ilvl w:val="0"/>
          <w:numId w:val="4"/>
        </w:numPr>
        <w:rPr>
          <w:rFonts w:cstheme="minorHAnsi"/>
          <w:i w:val="0"/>
        </w:rPr>
      </w:pPr>
      <w:r w:rsidRPr="00BD3207">
        <w:rPr>
          <w:rFonts w:cstheme="minorHAnsi"/>
          <w:i w:val="0"/>
        </w:rPr>
        <w:t>Coordinate</w:t>
      </w:r>
      <w:r w:rsidR="00A44D38">
        <w:rPr>
          <w:rFonts w:cstheme="minorHAnsi"/>
          <w:i w:val="0"/>
        </w:rPr>
        <w:t>s</w:t>
      </w:r>
      <w:r w:rsidRPr="00BD3207">
        <w:rPr>
          <w:rFonts w:cstheme="minorHAnsi"/>
          <w:i w:val="0"/>
        </w:rPr>
        <w:t xml:space="preserve"> the r</w:t>
      </w:r>
      <w:r w:rsidR="0057118C" w:rsidRPr="00BD3207">
        <w:rPr>
          <w:rFonts w:cstheme="minorHAnsi"/>
          <w:i w:val="0"/>
        </w:rPr>
        <w:t>e</w:t>
      </w:r>
      <w:r w:rsidRPr="00BD3207">
        <w:rPr>
          <w:rFonts w:cstheme="minorHAnsi"/>
          <w:i w:val="0"/>
        </w:rPr>
        <w:t>search of pub</w:t>
      </w:r>
      <w:r w:rsidR="0057118C" w:rsidRPr="00BD3207">
        <w:rPr>
          <w:rFonts w:cstheme="minorHAnsi"/>
          <w:i w:val="0"/>
        </w:rPr>
        <w:t>li</w:t>
      </w:r>
      <w:r w:rsidRPr="00BD3207">
        <w:rPr>
          <w:rFonts w:cstheme="minorHAnsi"/>
          <w:i w:val="0"/>
        </w:rPr>
        <w:t>c and pri</w:t>
      </w:r>
      <w:r w:rsidR="0057118C" w:rsidRPr="00BD3207">
        <w:rPr>
          <w:rFonts w:cstheme="minorHAnsi"/>
          <w:i w:val="0"/>
        </w:rPr>
        <w:t>v</w:t>
      </w:r>
      <w:r w:rsidRPr="00BD3207">
        <w:rPr>
          <w:rFonts w:cstheme="minorHAnsi"/>
          <w:i w:val="0"/>
        </w:rPr>
        <w:t>at</w:t>
      </w:r>
      <w:r w:rsidR="0057118C" w:rsidRPr="00BD3207">
        <w:rPr>
          <w:rFonts w:cstheme="minorHAnsi"/>
          <w:i w:val="0"/>
        </w:rPr>
        <w:t>e</w:t>
      </w:r>
      <w:r w:rsidRPr="00BD3207">
        <w:rPr>
          <w:rFonts w:cstheme="minorHAnsi"/>
          <w:i w:val="0"/>
        </w:rPr>
        <w:t xml:space="preserve"> g</w:t>
      </w:r>
      <w:r w:rsidR="0057118C" w:rsidRPr="00BD3207">
        <w:rPr>
          <w:rFonts w:cstheme="minorHAnsi"/>
          <w:i w:val="0"/>
        </w:rPr>
        <w:t>r</w:t>
      </w:r>
      <w:r w:rsidRPr="00BD3207">
        <w:rPr>
          <w:rFonts w:cstheme="minorHAnsi"/>
          <w:i w:val="0"/>
        </w:rPr>
        <w:t xml:space="preserve">ant organizations and foundations to identify potential sources of funding. </w:t>
      </w:r>
    </w:p>
    <w:p w14:paraId="67772AA5" w14:textId="28B97A27" w:rsidR="0013646E" w:rsidRPr="00BD3207" w:rsidRDefault="0013646E" w:rsidP="0013646E">
      <w:pPr>
        <w:pStyle w:val="ListParagraph"/>
        <w:numPr>
          <w:ilvl w:val="0"/>
          <w:numId w:val="4"/>
        </w:numPr>
        <w:rPr>
          <w:rFonts w:cstheme="minorHAnsi"/>
          <w:i w:val="0"/>
        </w:rPr>
      </w:pPr>
      <w:r w:rsidRPr="00BD3207">
        <w:rPr>
          <w:rFonts w:cstheme="minorHAnsi"/>
          <w:i w:val="0"/>
        </w:rPr>
        <w:t>Manages grant requests for major corporate, foundation, and/or government funding</w:t>
      </w:r>
      <w:r w:rsidR="00A44D38">
        <w:rPr>
          <w:rFonts w:cstheme="minorHAnsi"/>
          <w:i w:val="0"/>
        </w:rPr>
        <w:t xml:space="preserve"> </w:t>
      </w:r>
      <w:r w:rsidR="00575EA7">
        <w:rPr>
          <w:rFonts w:cstheme="minorHAnsi"/>
          <w:i w:val="0"/>
        </w:rPr>
        <w:t xml:space="preserve">and supervises writing and reporting on grant proposals done by other staff. </w:t>
      </w:r>
    </w:p>
    <w:p w14:paraId="61ABDBFF" w14:textId="77777777" w:rsidR="0013646E" w:rsidRPr="00BD3207" w:rsidRDefault="0013646E" w:rsidP="0013646E">
      <w:pPr>
        <w:pStyle w:val="ListParagraph"/>
        <w:numPr>
          <w:ilvl w:val="0"/>
          <w:numId w:val="4"/>
        </w:numPr>
        <w:rPr>
          <w:rFonts w:cstheme="minorHAnsi"/>
          <w:i w:val="0"/>
        </w:rPr>
      </w:pPr>
      <w:r w:rsidRPr="00BD3207">
        <w:rPr>
          <w:rFonts w:cstheme="minorHAnsi"/>
          <w:i w:val="0"/>
        </w:rPr>
        <w:t>Im</w:t>
      </w:r>
      <w:r w:rsidR="0057118C" w:rsidRPr="00BD3207">
        <w:rPr>
          <w:rFonts w:cstheme="minorHAnsi"/>
          <w:i w:val="0"/>
        </w:rPr>
        <w:t>p</w:t>
      </w:r>
      <w:r w:rsidRPr="00BD3207">
        <w:rPr>
          <w:rFonts w:cstheme="minorHAnsi"/>
          <w:i w:val="0"/>
        </w:rPr>
        <w:t>lements and coo</w:t>
      </w:r>
      <w:r w:rsidR="0057118C" w:rsidRPr="00BD3207">
        <w:rPr>
          <w:rFonts w:cstheme="minorHAnsi"/>
          <w:i w:val="0"/>
        </w:rPr>
        <w:t>r</w:t>
      </w:r>
      <w:r w:rsidRPr="00BD3207">
        <w:rPr>
          <w:rFonts w:cstheme="minorHAnsi"/>
          <w:i w:val="0"/>
        </w:rPr>
        <w:t>dinat</w:t>
      </w:r>
      <w:r w:rsidR="0057118C" w:rsidRPr="00BD3207">
        <w:rPr>
          <w:rFonts w:cstheme="minorHAnsi"/>
          <w:i w:val="0"/>
        </w:rPr>
        <w:t>e</w:t>
      </w:r>
      <w:r w:rsidRPr="00BD3207">
        <w:rPr>
          <w:rFonts w:cstheme="minorHAnsi"/>
          <w:i w:val="0"/>
        </w:rPr>
        <w:t xml:space="preserve">s major gifts fundraising in collaboration with CEO, board members, and consultants to obtain substantial support from individuals, foundations, and corporations. </w:t>
      </w:r>
    </w:p>
    <w:p w14:paraId="1923C099" w14:textId="6E8FEEA6" w:rsidR="0013646E" w:rsidRPr="00BD3207" w:rsidRDefault="0013646E" w:rsidP="0013646E">
      <w:pPr>
        <w:pStyle w:val="ListParagraph"/>
        <w:numPr>
          <w:ilvl w:val="0"/>
          <w:numId w:val="4"/>
        </w:numPr>
        <w:rPr>
          <w:rFonts w:cstheme="minorHAnsi"/>
          <w:i w:val="0"/>
        </w:rPr>
      </w:pPr>
      <w:r w:rsidRPr="00BD3207">
        <w:rPr>
          <w:rFonts w:cstheme="minorHAnsi"/>
          <w:i w:val="0"/>
        </w:rPr>
        <w:t xml:space="preserve">Plans, directs, and coordinates all aspects of management to prospect, cultivate and increase participation of donors. </w:t>
      </w:r>
    </w:p>
    <w:p w14:paraId="0BA063D5" w14:textId="09D9934B" w:rsidR="0013646E" w:rsidRPr="00BD3207" w:rsidRDefault="0013646E" w:rsidP="0013646E">
      <w:pPr>
        <w:pStyle w:val="ListParagraph"/>
        <w:numPr>
          <w:ilvl w:val="0"/>
          <w:numId w:val="4"/>
        </w:numPr>
        <w:rPr>
          <w:rFonts w:cstheme="minorHAnsi"/>
          <w:i w:val="0"/>
        </w:rPr>
      </w:pPr>
      <w:r w:rsidRPr="00BD3207">
        <w:rPr>
          <w:rFonts w:cstheme="minorHAnsi"/>
          <w:i w:val="0"/>
        </w:rPr>
        <w:t>Writes, edits and proofreads proposals and reports to major donors; supervises writing and reporting on grant proposals done by other staff</w:t>
      </w:r>
      <w:r w:rsidR="00575EA7">
        <w:rPr>
          <w:rFonts w:cstheme="minorHAnsi"/>
          <w:i w:val="0"/>
        </w:rPr>
        <w:t xml:space="preserve">. Responsible for the compilation of the Annual Report. </w:t>
      </w:r>
    </w:p>
    <w:p w14:paraId="03C7229C" w14:textId="77777777" w:rsidR="00445B68" w:rsidRPr="00BD3207" w:rsidRDefault="00445B68" w:rsidP="0013646E">
      <w:pPr>
        <w:pStyle w:val="ListParagraph"/>
        <w:numPr>
          <w:ilvl w:val="0"/>
          <w:numId w:val="4"/>
        </w:numPr>
        <w:rPr>
          <w:rFonts w:cstheme="minorHAnsi"/>
          <w:i w:val="0"/>
        </w:rPr>
      </w:pPr>
      <w:r w:rsidRPr="00BD3207">
        <w:rPr>
          <w:rFonts w:cstheme="minorHAnsi"/>
          <w:i w:val="0"/>
        </w:rPr>
        <w:t xml:space="preserve">Informs potential contributors of special needs of the food bank. </w:t>
      </w:r>
    </w:p>
    <w:p w14:paraId="09877066" w14:textId="4518D306" w:rsidR="00445B68" w:rsidRPr="00BD3207" w:rsidRDefault="00445B68" w:rsidP="0013646E">
      <w:pPr>
        <w:pStyle w:val="ListParagraph"/>
        <w:numPr>
          <w:ilvl w:val="0"/>
          <w:numId w:val="4"/>
        </w:numPr>
        <w:rPr>
          <w:rFonts w:cstheme="minorHAnsi"/>
          <w:i w:val="0"/>
        </w:rPr>
      </w:pPr>
      <w:r w:rsidRPr="00BD3207">
        <w:rPr>
          <w:rFonts w:cstheme="minorHAnsi"/>
          <w:i w:val="0"/>
        </w:rPr>
        <w:t>Pre</w:t>
      </w:r>
      <w:r w:rsidR="0057118C" w:rsidRPr="00BD3207">
        <w:rPr>
          <w:rFonts w:cstheme="minorHAnsi"/>
          <w:i w:val="0"/>
        </w:rPr>
        <w:t>pare</w:t>
      </w:r>
      <w:r w:rsidRPr="00BD3207">
        <w:rPr>
          <w:rFonts w:cstheme="minorHAnsi"/>
          <w:i w:val="0"/>
        </w:rPr>
        <w:t>s development reports for the boar</w:t>
      </w:r>
      <w:r w:rsidR="0057118C" w:rsidRPr="00BD3207">
        <w:rPr>
          <w:rFonts w:cstheme="minorHAnsi"/>
          <w:i w:val="0"/>
        </w:rPr>
        <w:t xml:space="preserve">d </w:t>
      </w:r>
      <w:r w:rsidRPr="00BD3207">
        <w:rPr>
          <w:rFonts w:cstheme="minorHAnsi"/>
          <w:i w:val="0"/>
        </w:rPr>
        <w:t xml:space="preserve">of directors. </w:t>
      </w:r>
    </w:p>
    <w:p w14:paraId="2BEFB599" w14:textId="77777777" w:rsidR="00445B68" w:rsidRPr="00BD3207" w:rsidRDefault="00445B68" w:rsidP="0013646E">
      <w:pPr>
        <w:pStyle w:val="ListParagraph"/>
        <w:numPr>
          <w:ilvl w:val="0"/>
          <w:numId w:val="4"/>
        </w:numPr>
        <w:rPr>
          <w:rFonts w:cstheme="minorHAnsi"/>
          <w:i w:val="0"/>
        </w:rPr>
      </w:pPr>
      <w:r w:rsidRPr="00BD3207">
        <w:rPr>
          <w:rFonts w:cstheme="minorHAnsi"/>
          <w:i w:val="0"/>
        </w:rPr>
        <w:t>Works with the Senior Management Team to deter</w:t>
      </w:r>
      <w:r w:rsidR="0057118C" w:rsidRPr="00BD3207">
        <w:rPr>
          <w:rFonts w:cstheme="minorHAnsi"/>
          <w:i w:val="0"/>
        </w:rPr>
        <w:t>m</w:t>
      </w:r>
      <w:r w:rsidRPr="00BD3207">
        <w:rPr>
          <w:rFonts w:cstheme="minorHAnsi"/>
          <w:i w:val="0"/>
        </w:rPr>
        <w:t>in</w:t>
      </w:r>
      <w:r w:rsidR="0057118C" w:rsidRPr="00BD3207">
        <w:rPr>
          <w:rFonts w:cstheme="minorHAnsi"/>
          <w:i w:val="0"/>
        </w:rPr>
        <w:t>e</w:t>
      </w:r>
      <w:r w:rsidRPr="00BD3207">
        <w:rPr>
          <w:rFonts w:cstheme="minorHAnsi"/>
          <w:i w:val="0"/>
        </w:rPr>
        <w:t xml:space="preserve"> the organizations financial needs. </w:t>
      </w:r>
    </w:p>
    <w:p w14:paraId="26167F6E" w14:textId="77777777" w:rsidR="00455018" w:rsidRPr="00BD3207" w:rsidRDefault="00455018" w:rsidP="0013646E">
      <w:pPr>
        <w:pStyle w:val="ListParagraph"/>
        <w:numPr>
          <w:ilvl w:val="0"/>
          <w:numId w:val="4"/>
        </w:numPr>
        <w:rPr>
          <w:rFonts w:cstheme="minorHAnsi"/>
          <w:i w:val="0"/>
        </w:rPr>
      </w:pPr>
      <w:r w:rsidRPr="00BD3207">
        <w:rPr>
          <w:rFonts w:cstheme="minorHAnsi"/>
          <w:i w:val="0"/>
        </w:rPr>
        <w:t xml:space="preserve">Works with SPFB’s staff to develop projects and to maintain materials for development efforts. Ensures that SPFB’s resources are used effectively for fundraising and that departmental revenue and expense budgeting goals are met. </w:t>
      </w:r>
    </w:p>
    <w:p w14:paraId="4823786D" w14:textId="77777777" w:rsidR="00445B68" w:rsidRPr="00BD3207" w:rsidRDefault="00445B68" w:rsidP="0013646E">
      <w:pPr>
        <w:pStyle w:val="ListParagraph"/>
        <w:numPr>
          <w:ilvl w:val="0"/>
          <w:numId w:val="4"/>
        </w:numPr>
        <w:rPr>
          <w:rFonts w:cstheme="minorHAnsi"/>
          <w:i w:val="0"/>
        </w:rPr>
      </w:pPr>
      <w:r w:rsidRPr="00BD3207">
        <w:rPr>
          <w:rFonts w:cstheme="minorHAnsi"/>
          <w:i w:val="0"/>
        </w:rPr>
        <w:t>Establishes short and long-range goal</w:t>
      </w:r>
      <w:r w:rsidR="0057118C" w:rsidRPr="00BD3207">
        <w:rPr>
          <w:rFonts w:cstheme="minorHAnsi"/>
          <w:i w:val="0"/>
        </w:rPr>
        <w:t xml:space="preserve">s </w:t>
      </w:r>
      <w:r w:rsidRPr="00BD3207">
        <w:rPr>
          <w:rFonts w:cstheme="minorHAnsi"/>
          <w:i w:val="0"/>
        </w:rPr>
        <w:t>for funding sources and enlists suppor</w:t>
      </w:r>
      <w:r w:rsidR="0057118C" w:rsidRPr="00BD3207">
        <w:rPr>
          <w:rFonts w:cstheme="minorHAnsi"/>
          <w:i w:val="0"/>
        </w:rPr>
        <w:t>t</w:t>
      </w:r>
      <w:r w:rsidRPr="00BD3207">
        <w:rPr>
          <w:rFonts w:cstheme="minorHAnsi"/>
          <w:i w:val="0"/>
        </w:rPr>
        <w:t xml:space="preserve"> from members of food bank staff, volunteers, and board members. </w:t>
      </w:r>
    </w:p>
    <w:p w14:paraId="13CFC2CB" w14:textId="77777777" w:rsidR="00445B68" w:rsidRPr="00BD3207" w:rsidRDefault="00445B68" w:rsidP="0013646E">
      <w:pPr>
        <w:pStyle w:val="ListParagraph"/>
        <w:numPr>
          <w:ilvl w:val="0"/>
          <w:numId w:val="4"/>
        </w:numPr>
        <w:rPr>
          <w:rFonts w:cstheme="minorHAnsi"/>
          <w:i w:val="0"/>
        </w:rPr>
      </w:pPr>
      <w:r w:rsidRPr="00BD3207">
        <w:rPr>
          <w:rFonts w:cstheme="minorHAnsi"/>
          <w:i w:val="0"/>
        </w:rPr>
        <w:t>Provides oversight for the use and maintenance of the donor management s</w:t>
      </w:r>
      <w:r w:rsidR="0057118C" w:rsidRPr="00BD3207">
        <w:rPr>
          <w:rFonts w:cstheme="minorHAnsi"/>
          <w:i w:val="0"/>
        </w:rPr>
        <w:t>o</w:t>
      </w:r>
      <w:r w:rsidRPr="00BD3207">
        <w:rPr>
          <w:rFonts w:cstheme="minorHAnsi"/>
          <w:i w:val="0"/>
        </w:rPr>
        <w:t xml:space="preserve">ftware system, the SPFB’s website, </w:t>
      </w:r>
      <w:r w:rsidR="0057118C" w:rsidRPr="00BD3207">
        <w:rPr>
          <w:rFonts w:cstheme="minorHAnsi"/>
          <w:i w:val="0"/>
        </w:rPr>
        <w:t>d</w:t>
      </w:r>
      <w:r w:rsidRPr="00BD3207">
        <w:rPr>
          <w:rFonts w:cstheme="minorHAnsi"/>
          <w:i w:val="0"/>
        </w:rPr>
        <w:t>ir</w:t>
      </w:r>
      <w:r w:rsidR="0057118C" w:rsidRPr="00BD3207">
        <w:rPr>
          <w:rFonts w:cstheme="minorHAnsi"/>
          <w:i w:val="0"/>
        </w:rPr>
        <w:t>e</w:t>
      </w:r>
      <w:r w:rsidRPr="00BD3207">
        <w:rPr>
          <w:rFonts w:cstheme="minorHAnsi"/>
          <w:i w:val="0"/>
        </w:rPr>
        <w:t xml:space="preserve">ct mail program and electronic fundraising and communications activities. </w:t>
      </w:r>
    </w:p>
    <w:p w14:paraId="2470AD61" w14:textId="77777777" w:rsidR="00445B68" w:rsidRPr="00BD3207" w:rsidRDefault="00445B68" w:rsidP="0013646E">
      <w:pPr>
        <w:pStyle w:val="ListParagraph"/>
        <w:numPr>
          <w:ilvl w:val="0"/>
          <w:numId w:val="4"/>
        </w:numPr>
        <w:rPr>
          <w:rFonts w:cstheme="minorHAnsi"/>
          <w:i w:val="0"/>
        </w:rPr>
      </w:pPr>
      <w:r w:rsidRPr="00BD3207">
        <w:rPr>
          <w:rFonts w:cstheme="minorHAnsi"/>
          <w:i w:val="0"/>
        </w:rPr>
        <w:t xml:space="preserve">Ensures maintenance of the highest standards for database management, donor recognition, protection of donor information, and overall communications. </w:t>
      </w:r>
    </w:p>
    <w:p w14:paraId="11B82E98" w14:textId="77777777" w:rsidR="00445B68" w:rsidRPr="00BD3207" w:rsidRDefault="00445B68" w:rsidP="0013646E">
      <w:pPr>
        <w:pStyle w:val="ListParagraph"/>
        <w:numPr>
          <w:ilvl w:val="0"/>
          <w:numId w:val="4"/>
        </w:numPr>
        <w:rPr>
          <w:rFonts w:cstheme="minorHAnsi"/>
          <w:i w:val="0"/>
        </w:rPr>
      </w:pPr>
      <w:r w:rsidRPr="00BD3207">
        <w:rPr>
          <w:rFonts w:cstheme="minorHAnsi"/>
          <w:i w:val="0"/>
        </w:rPr>
        <w:t xml:space="preserve">Arranges and conducts food bank tours for current or potential financial donors. </w:t>
      </w:r>
    </w:p>
    <w:p w14:paraId="61E03437" w14:textId="77777777" w:rsidR="00445B68" w:rsidRPr="00BD3207" w:rsidRDefault="00445B68" w:rsidP="0013646E">
      <w:pPr>
        <w:pStyle w:val="ListParagraph"/>
        <w:numPr>
          <w:ilvl w:val="0"/>
          <w:numId w:val="4"/>
        </w:numPr>
        <w:rPr>
          <w:rFonts w:cstheme="minorHAnsi"/>
          <w:i w:val="0"/>
        </w:rPr>
      </w:pPr>
      <w:r w:rsidRPr="00BD3207">
        <w:rPr>
          <w:rFonts w:cstheme="minorHAnsi"/>
          <w:i w:val="0"/>
        </w:rPr>
        <w:t xml:space="preserve">Makes presentations about SPFB. </w:t>
      </w:r>
    </w:p>
    <w:p w14:paraId="71400841" w14:textId="7D6EBE5A" w:rsidR="00445B68" w:rsidRPr="00BD3207" w:rsidRDefault="00445B68" w:rsidP="0013646E">
      <w:pPr>
        <w:pStyle w:val="ListParagraph"/>
        <w:numPr>
          <w:ilvl w:val="0"/>
          <w:numId w:val="4"/>
        </w:numPr>
        <w:rPr>
          <w:rFonts w:cstheme="minorHAnsi"/>
          <w:i w:val="0"/>
        </w:rPr>
      </w:pPr>
      <w:r w:rsidRPr="00BD3207">
        <w:rPr>
          <w:rFonts w:cstheme="minorHAnsi"/>
          <w:i w:val="0"/>
        </w:rPr>
        <w:t>Represents SPF</w:t>
      </w:r>
      <w:r w:rsidR="00575EA7">
        <w:rPr>
          <w:rFonts w:cstheme="minorHAnsi"/>
          <w:i w:val="0"/>
        </w:rPr>
        <w:t>B</w:t>
      </w:r>
      <w:r w:rsidRPr="00BD3207">
        <w:rPr>
          <w:rFonts w:cstheme="minorHAnsi"/>
          <w:i w:val="0"/>
        </w:rPr>
        <w:t xml:space="preserve"> at outside events. </w:t>
      </w:r>
    </w:p>
    <w:p w14:paraId="4089A37E" w14:textId="77777777" w:rsidR="00445B68" w:rsidRPr="00BD3207" w:rsidRDefault="00445B68" w:rsidP="0013646E">
      <w:pPr>
        <w:pStyle w:val="ListParagraph"/>
        <w:numPr>
          <w:ilvl w:val="0"/>
          <w:numId w:val="4"/>
        </w:numPr>
        <w:rPr>
          <w:rFonts w:cstheme="minorHAnsi"/>
          <w:i w:val="0"/>
        </w:rPr>
      </w:pPr>
      <w:r w:rsidRPr="00BD3207">
        <w:rPr>
          <w:rFonts w:cstheme="minorHAnsi"/>
          <w:i w:val="0"/>
        </w:rPr>
        <w:t xml:space="preserve">Manages the Development Team. </w:t>
      </w:r>
    </w:p>
    <w:p w14:paraId="7B51F89A" w14:textId="1C898154" w:rsidR="00455018" w:rsidRPr="00BD3207" w:rsidRDefault="00455018" w:rsidP="0013646E">
      <w:pPr>
        <w:pStyle w:val="ListParagraph"/>
        <w:numPr>
          <w:ilvl w:val="0"/>
          <w:numId w:val="4"/>
        </w:numPr>
        <w:rPr>
          <w:rFonts w:cstheme="minorHAnsi"/>
          <w:i w:val="0"/>
        </w:rPr>
      </w:pPr>
      <w:r w:rsidRPr="00BD3207">
        <w:rPr>
          <w:rFonts w:cstheme="minorHAnsi"/>
          <w:i w:val="0"/>
        </w:rPr>
        <w:t>Displays passion and optimism for the work, provide</w:t>
      </w:r>
      <w:r w:rsidR="00575EA7">
        <w:rPr>
          <w:rFonts w:cstheme="minorHAnsi"/>
          <w:i w:val="0"/>
        </w:rPr>
        <w:t>s</w:t>
      </w:r>
      <w:r w:rsidRPr="00BD3207">
        <w:rPr>
          <w:rFonts w:cstheme="minorHAnsi"/>
          <w:i w:val="0"/>
        </w:rPr>
        <w:t xml:space="preserve"> vision and inspiration to peers and subordinates, and exemplifies SPFB’s core values. </w:t>
      </w:r>
    </w:p>
    <w:p w14:paraId="12BB385D" w14:textId="77777777" w:rsidR="00455018" w:rsidRPr="00BD3207" w:rsidRDefault="00455018" w:rsidP="0013646E">
      <w:pPr>
        <w:pStyle w:val="ListParagraph"/>
        <w:numPr>
          <w:ilvl w:val="0"/>
          <w:numId w:val="4"/>
        </w:numPr>
        <w:rPr>
          <w:rFonts w:cstheme="minorHAnsi"/>
          <w:i w:val="0"/>
        </w:rPr>
      </w:pPr>
      <w:r w:rsidRPr="00BD3207">
        <w:rPr>
          <w:rFonts w:cstheme="minorHAnsi"/>
          <w:i w:val="0"/>
        </w:rPr>
        <w:t xml:space="preserve">Works continually to protect and enhance the SPFB’s reputation and brand identity. </w:t>
      </w:r>
    </w:p>
    <w:p w14:paraId="336E0A8C" w14:textId="66DC66B0" w:rsidR="00455018" w:rsidRDefault="00455018" w:rsidP="0013646E">
      <w:pPr>
        <w:pStyle w:val="ListParagraph"/>
        <w:numPr>
          <w:ilvl w:val="0"/>
          <w:numId w:val="4"/>
        </w:numPr>
        <w:rPr>
          <w:rFonts w:cstheme="minorHAnsi"/>
          <w:i w:val="0"/>
        </w:rPr>
      </w:pPr>
      <w:r w:rsidRPr="00BD3207">
        <w:rPr>
          <w:rFonts w:cstheme="minorHAnsi"/>
          <w:i w:val="0"/>
        </w:rPr>
        <w:lastRenderedPageBreak/>
        <w:t xml:space="preserve">Using an </w:t>
      </w:r>
      <w:r w:rsidR="0004726A" w:rsidRPr="00BD3207">
        <w:rPr>
          <w:rFonts w:cstheme="minorHAnsi"/>
          <w:i w:val="0"/>
        </w:rPr>
        <w:t>entrepreneurial spirit, takes initiative and actively seeks to deepen donor relationships and forge new ones.</w:t>
      </w:r>
    </w:p>
    <w:p w14:paraId="305C60E1" w14:textId="314AF3C7" w:rsidR="00575EA7" w:rsidRPr="00BD3207" w:rsidRDefault="00575EA7" w:rsidP="0013646E">
      <w:pPr>
        <w:pStyle w:val="ListParagraph"/>
        <w:numPr>
          <w:ilvl w:val="0"/>
          <w:numId w:val="4"/>
        </w:numPr>
        <w:rPr>
          <w:rFonts w:cstheme="minorHAnsi"/>
          <w:i w:val="0"/>
        </w:rPr>
      </w:pPr>
      <w:r>
        <w:rPr>
          <w:rFonts w:cstheme="minorHAnsi"/>
          <w:i w:val="0"/>
        </w:rPr>
        <w:t xml:space="preserve">Performs and oversee public communication while representing SPFB. </w:t>
      </w:r>
    </w:p>
    <w:p w14:paraId="1F9770A2" w14:textId="77777777" w:rsidR="00635010" w:rsidRPr="00BD3207" w:rsidRDefault="00BF179A" w:rsidP="00445B68">
      <w:pPr>
        <w:pStyle w:val="ListParagraph"/>
        <w:numPr>
          <w:ilvl w:val="0"/>
          <w:numId w:val="4"/>
        </w:numPr>
        <w:rPr>
          <w:rFonts w:cstheme="minorHAnsi"/>
          <w:i w:val="0"/>
        </w:rPr>
      </w:pPr>
      <w:r w:rsidRPr="00BD3207">
        <w:rPr>
          <w:rFonts w:cstheme="minorHAnsi"/>
          <w:i w:val="0"/>
        </w:rPr>
        <w:t>Performs other duties as assigned.</w:t>
      </w:r>
    </w:p>
    <w:p w14:paraId="0FC8AD2E" w14:textId="77777777" w:rsidR="00B00A81" w:rsidRPr="00BD3207" w:rsidRDefault="00B00A81" w:rsidP="00B00A81">
      <w:pPr>
        <w:pStyle w:val="ListParagraph"/>
        <w:rPr>
          <w:rFonts w:cstheme="minorHAnsi"/>
          <w:i w:val="0"/>
        </w:rPr>
      </w:pPr>
    </w:p>
    <w:p w14:paraId="20A86546" w14:textId="12CA2D18" w:rsidR="0004726A" w:rsidRDefault="0004726A" w:rsidP="00B00A81">
      <w:pPr>
        <w:pStyle w:val="ListParagraph"/>
        <w:rPr>
          <w:rFonts w:cstheme="minorHAnsi"/>
          <w:i w:val="0"/>
        </w:rPr>
      </w:pPr>
    </w:p>
    <w:p w14:paraId="71309AB4" w14:textId="77777777" w:rsidR="00240F9E" w:rsidRPr="00BD3207" w:rsidRDefault="00240F9E" w:rsidP="00B00A81">
      <w:pPr>
        <w:pStyle w:val="ListParagraph"/>
        <w:rPr>
          <w:rFonts w:cstheme="minorHAnsi"/>
          <w:i w:val="0"/>
        </w:rPr>
      </w:pPr>
    </w:p>
    <w:p w14:paraId="774204AB" w14:textId="77777777" w:rsidR="00704601" w:rsidRPr="00BD3207" w:rsidRDefault="00704601" w:rsidP="00BD0759">
      <w:pPr>
        <w:pStyle w:val="ListParagraph"/>
        <w:ind w:left="0"/>
        <w:rPr>
          <w:rFonts w:cstheme="minorHAnsi"/>
          <w:i w:val="0"/>
        </w:rPr>
      </w:pPr>
      <w:r w:rsidRPr="00BD3207">
        <w:rPr>
          <w:rFonts w:cstheme="minorHAnsi"/>
          <w:b/>
          <w:i w:val="0"/>
        </w:rPr>
        <w:t>Qualifications</w:t>
      </w:r>
      <w:r w:rsidRPr="00BD3207">
        <w:rPr>
          <w:rFonts w:cstheme="minorHAnsi"/>
          <w:i w:val="0"/>
        </w:rPr>
        <w:t>:</w:t>
      </w:r>
    </w:p>
    <w:p w14:paraId="3ABA16F2" w14:textId="77777777" w:rsidR="00170007" w:rsidRPr="00BD3207" w:rsidRDefault="00170007" w:rsidP="00B157D6">
      <w:pPr>
        <w:pStyle w:val="ListParagraph"/>
        <w:numPr>
          <w:ilvl w:val="0"/>
          <w:numId w:val="4"/>
        </w:numPr>
        <w:rPr>
          <w:rFonts w:cstheme="minorHAnsi"/>
          <w:i w:val="0"/>
        </w:rPr>
      </w:pPr>
      <w:r w:rsidRPr="00BD3207">
        <w:rPr>
          <w:rFonts w:cstheme="minorHAnsi"/>
          <w:i w:val="0"/>
        </w:rPr>
        <w:t xml:space="preserve">Knowledge of fundraising principles, techniques and ethics, including an understanding of major gifts, annual giving, planned </w:t>
      </w:r>
      <w:proofErr w:type="gramStart"/>
      <w:r w:rsidRPr="00BD3207">
        <w:rPr>
          <w:rFonts w:cstheme="minorHAnsi"/>
          <w:i w:val="0"/>
        </w:rPr>
        <w:t>giving</w:t>
      </w:r>
      <w:proofErr w:type="gramEnd"/>
      <w:r w:rsidRPr="00BD3207">
        <w:rPr>
          <w:rFonts w:cstheme="minorHAnsi"/>
          <w:i w:val="0"/>
        </w:rPr>
        <w:t xml:space="preserve"> and capital campaign strategies. </w:t>
      </w:r>
    </w:p>
    <w:p w14:paraId="4292FECE" w14:textId="77777777" w:rsidR="00575EA7" w:rsidRDefault="00575EA7" w:rsidP="00B157D6">
      <w:pPr>
        <w:pStyle w:val="ListParagraph"/>
        <w:numPr>
          <w:ilvl w:val="0"/>
          <w:numId w:val="4"/>
        </w:numPr>
        <w:rPr>
          <w:rFonts w:cstheme="minorHAnsi"/>
          <w:i w:val="0"/>
        </w:rPr>
      </w:pPr>
      <w:r>
        <w:rPr>
          <w:rFonts w:cstheme="minorHAnsi"/>
          <w:i w:val="0"/>
        </w:rPr>
        <w:t xml:space="preserve">Familiarity with the </w:t>
      </w:r>
      <w:proofErr w:type="spellStart"/>
      <w:r>
        <w:rPr>
          <w:rFonts w:cstheme="minorHAnsi"/>
          <w:i w:val="0"/>
        </w:rPr>
        <w:t>Benevon</w:t>
      </w:r>
      <w:proofErr w:type="spellEnd"/>
      <w:r>
        <w:rPr>
          <w:rFonts w:cstheme="minorHAnsi"/>
          <w:i w:val="0"/>
        </w:rPr>
        <w:t xml:space="preserve"> Fundraising Model and/or willingness to continue with the implementation of the model. </w:t>
      </w:r>
    </w:p>
    <w:p w14:paraId="100F2173" w14:textId="56A2E75F" w:rsidR="00170007" w:rsidRPr="00BD3207" w:rsidRDefault="00170007" w:rsidP="00B157D6">
      <w:pPr>
        <w:pStyle w:val="ListParagraph"/>
        <w:numPr>
          <w:ilvl w:val="0"/>
          <w:numId w:val="4"/>
        </w:numPr>
        <w:rPr>
          <w:rFonts w:cstheme="minorHAnsi"/>
          <w:i w:val="0"/>
        </w:rPr>
      </w:pPr>
      <w:r w:rsidRPr="00BD3207">
        <w:rPr>
          <w:rFonts w:cstheme="minorHAnsi"/>
          <w:i w:val="0"/>
        </w:rPr>
        <w:t xml:space="preserve">Bachelor’s degree from four-year college or university and at least five years related experience and/or training; or equivalent </w:t>
      </w:r>
      <w:r w:rsidR="00455018" w:rsidRPr="00BD3207">
        <w:rPr>
          <w:rFonts w:cstheme="minorHAnsi"/>
          <w:i w:val="0"/>
        </w:rPr>
        <w:t>combination</w:t>
      </w:r>
      <w:r w:rsidRPr="00BD3207">
        <w:rPr>
          <w:rFonts w:cstheme="minorHAnsi"/>
          <w:i w:val="0"/>
        </w:rPr>
        <w:t xml:space="preserve"> of education and experience. </w:t>
      </w:r>
    </w:p>
    <w:p w14:paraId="2F8302F5" w14:textId="77777777" w:rsidR="00455018" w:rsidRPr="00BD3207" w:rsidRDefault="00170007" w:rsidP="00B157D6">
      <w:pPr>
        <w:pStyle w:val="ListParagraph"/>
        <w:numPr>
          <w:ilvl w:val="0"/>
          <w:numId w:val="4"/>
        </w:numPr>
        <w:rPr>
          <w:rFonts w:cstheme="minorHAnsi"/>
          <w:i w:val="0"/>
        </w:rPr>
      </w:pPr>
      <w:r w:rsidRPr="00BD3207">
        <w:rPr>
          <w:rFonts w:cstheme="minorHAnsi"/>
          <w:i w:val="0"/>
        </w:rPr>
        <w:t>Must have outstanding communication skills including</w:t>
      </w:r>
      <w:r w:rsidR="00455018" w:rsidRPr="00BD3207">
        <w:rPr>
          <w:rFonts w:cstheme="minorHAnsi"/>
          <w:i w:val="0"/>
        </w:rPr>
        <w:t xml:space="preserve">: the ability to read, analyze and interpret general business periodicals, professional journals, technical procedures and governmental regulations; the ability to write reports, business correspondence, grant proposals, and procedure manuals; the ability to effectively present information and respond to questions from groups of managers, clients, customers, and the general public; and the ability to do public speaking in a wide variety of environments. </w:t>
      </w:r>
    </w:p>
    <w:p w14:paraId="50154419" w14:textId="77777777" w:rsidR="00402AEC" w:rsidRPr="00BD3207" w:rsidRDefault="00455018" w:rsidP="00402AEC">
      <w:pPr>
        <w:pStyle w:val="ListParagraph"/>
        <w:numPr>
          <w:ilvl w:val="0"/>
          <w:numId w:val="4"/>
        </w:numPr>
        <w:rPr>
          <w:rFonts w:cstheme="minorHAnsi"/>
          <w:i w:val="0"/>
        </w:rPr>
      </w:pPr>
      <w:r w:rsidRPr="00BD3207">
        <w:rPr>
          <w:rFonts w:cstheme="minorHAnsi"/>
          <w:i w:val="0"/>
        </w:rPr>
        <w:t>Must pass a Background Check</w:t>
      </w:r>
    </w:p>
    <w:p w14:paraId="5AE25DC7" w14:textId="3D49A491" w:rsidR="0004726A" w:rsidRDefault="0004726A" w:rsidP="0004726A">
      <w:pPr>
        <w:rPr>
          <w:rFonts w:cstheme="minorHAnsi"/>
          <w:i w:val="0"/>
        </w:rPr>
      </w:pPr>
    </w:p>
    <w:p w14:paraId="6EFEBF1C" w14:textId="77777777" w:rsidR="00240F9E" w:rsidRDefault="00240F9E" w:rsidP="00240F9E">
      <w:pPr>
        <w:pStyle w:val="ListParagraph"/>
        <w:ind w:left="0"/>
        <w:rPr>
          <w:rFonts w:cstheme="minorHAnsi"/>
          <w:i w:val="0"/>
        </w:rPr>
      </w:pPr>
      <w:r>
        <w:rPr>
          <w:rFonts w:cstheme="minorHAnsi"/>
          <w:b/>
          <w:i w:val="0"/>
        </w:rPr>
        <w:t>Salary &amp; Benefits</w:t>
      </w:r>
      <w:r>
        <w:rPr>
          <w:rFonts w:cstheme="minorHAnsi"/>
          <w:i w:val="0"/>
        </w:rPr>
        <w:t>:</w:t>
      </w:r>
    </w:p>
    <w:p w14:paraId="3DF68172" w14:textId="6B9DAE12" w:rsidR="00240F9E" w:rsidRDefault="00240F9E" w:rsidP="00240F9E">
      <w:pPr>
        <w:pStyle w:val="ListParagraph"/>
        <w:numPr>
          <w:ilvl w:val="0"/>
          <w:numId w:val="4"/>
        </w:numPr>
        <w:rPr>
          <w:rFonts w:cstheme="minorHAnsi"/>
          <w:i w:val="0"/>
        </w:rPr>
      </w:pPr>
      <w:r>
        <w:rPr>
          <w:rFonts w:cstheme="minorHAnsi"/>
          <w:i w:val="0"/>
        </w:rPr>
        <w:t xml:space="preserve">Salary: </w:t>
      </w:r>
      <w:r w:rsidR="00575EA7" w:rsidRPr="00575EA7">
        <w:rPr>
          <w:rFonts w:cstheme="minorHAnsi"/>
          <w:b/>
          <w:bCs/>
          <w:iCs/>
        </w:rPr>
        <w:t>Based on Experience</w:t>
      </w:r>
      <w:r w:rsidR="00575EA7">
        <w:rPr>
          <w:rFonts w:cstheme="minorHAnsi"/>
          <w:iCs/>
        </w:rPr>
        <w:t xml:space="preserve">. </w:t>
      </w:r>
    </w:p>
    <w:p w14:paraId="34D0B806" w14:textId="77777777" w:rsidR="00240F9E" w:rsidRDefault="00240F9E" w:rsidP="00240F9E">
      <w:pPr>
        <w:pStyle w:val="ListParagraph"/>
        <w:numPr>
          <w:ilvl w:val="0"/>
          <w:numId w:val="4"/>
        </w:numPr>
        <w:rPr>
          <w:rFonts w:cstheme="minorHAnsi"/>
          <w:i w:val="0"/>
        </w:rPr>
      </w:pPr>
      <w:r>
        <w:rPr>
          <w:rFonts w:cstheme="minorHAnsi"/>
          <w:i w:val="0"/>
        </w:rPr>
        <w:t>Paid Health and Life Insurance after 60 days.</w:t>
      </w:r>
    </w:p>
    <w:p w14:paraId="46308E34" w14:textId="77777777" w:rsidR="00240F9E" w:rsidRDefault="00240F9E" w:rsidP="00240F9E">
      <w:pPr>
        <w:pStyle w:val="ListParagraph"/>
        <w:numPr>
          <w:ilvl w:val="0"/>
          <w:numId w:val="4"/>
        </w:numPr>
        <w:rPr>
          <w:rFonts w:cstheme="minorHAnsi"/>
          <w:i w:val="0"/>
        </w:rPr>
      </w:pPr>
      <w:r>
        <w:rPr>
          <w:rFonts w:cstheme="minorHAnsi"/>
          <w:i w:val="0"/>
        </w:rPr>
        <w:t xml:space="preserve">Generous Paid Time Off (PTO) program. </w:t>
      </w:r>
    </w:p>
    <w:p w14:paraId="4FCC3A6E" w14:textId="77777777" w:rsidR="00240F9E" w:rsidRDefault="00240F9E" w:rsidP="00240F9E">
      <w:pPr>
        <w:pStyle w:val="ListParagraph"/>
        <w:numPr>
          <w:ilvl w:val="0"/>
          <w:numId w:val="4"/>
        </w:numPr>
        <w:rPr>
          <w:rFonts w:cstheme="minorHAnsi"/>
          <w:i w:val="0"/>
        </w:rPr>
      </w:pPr>
      <w:r>
        <w:rPr>
          <w:rFonts w:cstheme="minorHAnsi"/>
          <w:i w:val="0"/>
        </w:rPr>
        <w:t xml:space="preserve">Optional 403 (b) retirement plan with matching after 2 years. </w:t>
      </w:r>
    </w:p>
    <w:p w14:paraId="68EA6A1F" w14:textId="77777777" w:rsidR="00240F9E" w:rsidRDefault="00240F9E" w:rsidP="00240F9E">
      <w:pPr>
        <w:pStyle w:val="ListParagraph"/>
        <w:numPr>
          <w:ilvl w:val="0"/>
          <w:numId w:val="4"/>
        </w:numPr>
        <w:rPr>
          <w:rFonts w:cstheme="minorHAnsi"/>
          <w:i w:val="0"/>
        </w:rPr>
      </w:pPr>
      <w:r>
        <w:rPr>
          <w:rFonts w:cstheme="minorHAnsi"/>
          <w:i w:val="0"/>
        </w:rPr>
        <w:t xml:space="preserve">Optional AFLAC insurance products. </w:t>
      </w:r>
    </w:p>
    <w:p w14:paraId="4D3B176E" w14:textId="77777777" w:rsidR="00240F9E" w:rsidRPr="00BD3207" w:rsidRDefault="00240F9E" w:rsidP="0004726A">
      <w:pPr>
        <w:rPr>
          <w:rFonts w:cstheme="minorHAnsi"/>
          <w:i w:val="0"/>
        </w:rPr>
      </w:pPr>
      <w:bookmarkStart w:id="0" w:name="_GoBack"/>
      <w:bookmarkEnd w:id="0"/>
    </w:p>
    <w:sectPr w:rsidR="00240F9E" w:rsidRPr="00BD3207"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4A35" w14:textId="77777777" w:rsidR="007A69F6" w:rsidRDefault="007A69F6" w:rsidP="00100DF1">
      <w:r>
        <w:separator/>
      </w:r>
    </w:p>
  </w:endnote>
  <w:endnote w:type="continuationSeparator" w:id="0">
    <w:p w14:paraId="0BA8DBC4" w14:textId="77777777" w:rsidR="007A69F6" w:rsidRDefault="007A69F6"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8980" w14:textId="3B0E03A5" w:rsidR="00402AEC" w:rsidRPr="00240F9E" w:rsidRDefault="00402AEC">
    <w:pPr>
      <w:pStyle w:val="Footer"/>
      <w:rPr>
        <w:rFonts w:cstheme="minorHAnsi"/>
        <w:sz w:val="18"/>
        <w:szCs w:val="18"/>
      </w:rPr>
    </w:pPr>
    <w:r w:rsidRPr="00240F9E">
      <w:rPr>
        <w:rFonts w:cstheme="minorHAnsi"/>
        <w:sz w:val="18"/>
        <w:szCs w:val="18"/>
      </w:rPr>
      <w:t xml:space="preserve">(Updated </w:t>
    </w:r>
    <w:r w:rsidR="00C13695">
      <w:rPr>
        <w:rFonts w:cstheme="minorHAnsi"/>
        <w:sz w:val="18"/>
        <w:szCs w:val="18"/>
      </w:rPr>
      <w:t>2</w:t>
    </w:r>
    <w:r w:rsidRPr="00240F9E">
      <w:rPr>
        <w:rFonts w:cstheme="minorHAnsi"/>
        <w:sz w:val="18"/>
        <w:szCs w:val="18"/>
      </w:rPr>
      <w:t>/20</w:t>
    </w:r>
    <w:r w:rsidR="00C13695">
      <w:rPr>
        <w:rFonts w:cstheme="minorHAnsi"/>
        <w:sz w:val="18"/>
        <w:szCs w:val="18"/>
      </w:rPr>
      <w:t>20</w:t>
    </w:r>
    <w:r w:rsidRPr="00240F9E">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DA93" w14:textId="77777777" w:rsidR="007A69F6" w:rsidRDefault="007A69F6" w:rsidP="00100DF1">
      <w:r>
        <w:separator/>
      </w:r>
    </w:p>
  </w:footnote>
  <w:footnote w:type="continuationSeparator" w:id="0">
    <w:p w14:paraId="0E041A04" w14:textId="77777777" w:rsidR="007A69F6" w:rsidRDefault="007A69F6"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4726A"/>
    <w:rsid w:val="000914C8"/>
    <w:rsid w:val="00092CB3"/>
    <w:rsid w:val="00095B73"/>
    <w:rsid w:val="00100DF1"/>
    <w:rsid w:val="001246FB"/>
    <w:rsid w:val="0013646E"/>
    <w:rsid w:val="00170007"/>
    <w:rsid w:val="00194DB6"/>
    <w:rsid w:val="001E71A8"/>
    <w:rsid w:val="00206FE9"/>
    <w:rsid w:val="00212401"/>
    <w:rsid w:val="002356BE"/>
    <w:rsid w:val="00235CA5"/>
    <w:rsid w:val="00240F9E"/>
    <w:rsid w:val="002A4D00"/>
    <w:rsid w:val="002D0713"/>
    <w:rsid w:val="00327DEC"/>
    <w:rsid w:val="00363BE2"/>
    <w:rsid w:val="0038522F"/>
    <w:rsid w:val="00402AEC"/>
    <w:rsid w:val="00445B68"/>
    <w:rsid w:val="00455018"/>
    <w:rsid w:val="004D573A"/>
    <w:rsid w:val="004D58FE"/>
    <w:rsid w:val="00520DBE"/>
    <w:rsid w:val="0057118C"/>
    <w:rsid w:val="00575EA7"/>
    <w:rsid w:val="005B78A9"/>
    <w:rsid w:val="00635010"/>
    <w:rsid w:val="006C25AC"/>
    <w:rsid w:val="00704601"/>
    <w:rsid w:val="007069DA"/>
    <w:rsid w:val="00751C3E"/>
    <w:rsid w:val="00753D3B"/>
    <w:rsid w:val="00795E47"/>
    <w:rsid w:val="007A4A50"/>
    <w:rsid w:val="007A69F6"/>
    <w:rsid w:val="007F4188"/>
    <w:rsid w:val="008A5011"/>
    <w:rsid w:val="008C1D5D"/>
    <w:rsid w:val="0091718B"/>
    <w:rsid w:val="0094629D"/>
    <w:rsid w:val="009A1CC9"/>
    <w:rsid w:val="009F6E6E"/>
    <w:rsid w:val="00A44D38"/>
    <w:rsid w:val="00AB58FC"/>
    <w:rsid w:val="00B00A81"/>
    <w:rsid w:val="00B01504"/>
    <w:rsid w:val="00B157D6"/>
    <w:rsid w:val="00BD0759"/>
    <w:rsid w:val="00BD3207"/>
    <w:rsid w:val="00BF179A"/>
    <w:rsid w:val="00C13695"/>
    <w:rsid w:val="00C4271A"/>
    <w:rsid w:val="00C734E8"/>
    <w:rsid w:val="00CE032A"/>
    <w:rsid w:val="00D21820"/>
    <w:rsid w:val="00D24DBC"/>
    <w:rsid w:val="00D505CE"/>
    <w:rsid w:val="00E4550A"/>
    <w:rsid w:val="00E57C1A"/>
    <w:rsid w:val="00E8390F"/>
    <w:rsid w:val="00E84CD8"/>
    <w:rsid w:val="00E967BD"/>
    <w:rsid w:val="00EF5A38"/>
    <w:rsid w:val="00F120FB"/>
    <w:rsid w:val="00F53ED1"/>
    <w:rsid w:val="00F74EB5"/>
    <w:rsid w:val="00FE291E"/>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45D1"/>
  <w15:docId w15:val="{607D0E6A-83A4-454B-9757-3B39EA8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BD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DFDB-0EC5-49B3-BF7F-4A7802F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4</cp:revision>
  <cp:lastPrinted>2020-03-02T14:41:00Z</cp:lastPrinted>
  <dcterms:created xsi:type="dcterms:W3CDTF">2020-03-02T14:40:00Z</dcterms:created>
  <dcterms:modified xsi:type="dcterms:W3CDTF">2020-03-02T14:42:00Z</dcterms:modified>
</cp:coreProperties>
</file>